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5E" w:rsidRPr="00AF245E" w:rsidRDefault="00AF245E">
      <w:pPr>
        <w:rPr>
          <w:b/>
        </w:rPr>
      </w:pPr>
      <w:bookmarkStart w:id="0" w:name="_GoBack"/>
      <w:bookmarkEnd w:id="0"/>
      <w:r w:rsidRPr="00AF245E">
        <w:rPr>
          <w:b/>
        </w:rPr>
        <w:t>Senate State, Veterans, &amp; Military Affairs</w:t>
      </w:r>
    </w:p>
    <w:p w:rsidR="00AF245E" w:rsidRPr="00AF245E" w:rsidRDefault="00AF245E">
      <w:pPr>
        <w:rPr>
          <w:b/>
        </w:rPr>
      </w:pPr>
      <w:r w:rsidRPr="00AF245E">
        <w:rPr>
          <w:b/>
        </w:rPr>
        <w:t>02/09/2023 01:30 PM</w:t>
      </w:r>
    </w:p>
    <w:p w:rsidR="00AF245E" w:rsidRPr="00AF245E" w:rsidRDefault="00AF245E">
      <w:pPr>
        <w:rPr>
          <w:b/>
        </w:rPr>
      </w:pPr>
      <w:r w:rsidRPr="00AF245E">
        <w:rPr>
          <w:b/>
        </w:rPr>
        <w:t xml:space="preserve">SB23-107 Senior &amp; Veterans </w:t>
      </w:r>
      <w:proofErr w:type="gramStart"/>
      <w:r w:rsidRPr="00AF245E">
        <w:rPr>
          <w:b/>
        </w:rPr>
        <w:t>With</w:t>
      </w:r>
      <w:proofErr w:type="gramEnd"/>
      <w:r w:rsidRPr="00AF245E">
        <w:rPr>
          <w:b/>
        </w:rPr>
        <w:t xml:space="preserve"> Disab Prop Tax Exemption</w:t>
      </w:r>
    </w:p>
    <w:p w:rsidR="00AF245E" w:rsidRPr="00AF245E" w:rsidRDefault="00AF245E">
      <w:pPr>
        <w:rPr>
          <w:b/>
        </w:rPr>
      </w:pPr>
      <w:r w:rsidRPr="00AF245E">
        <w:rPr>
          <w:b/>
        </w:rPr>
        <w:t>Typed Text of Testimony Submitted</w:t>
      </w:r>
    </w:p>
    <w:p w:rsidR="00AF245E" w:rsidRPr="00AF245E" w:rsidRDefault="00AF245E">
      <w:pP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980"/>
      </w:tblGrid>
      <w:tr w:rsidR="00AF245E" w:rsidTr="00AF245E">
        <w:tblPrEx>
          <w:tblCellMar>
            <w:top w:w="0" w:type="dxa"/>
            <w:bottom w:w="0" w:type="dxa"/>
          </w:tblCellMar>
        </w:tblPrEx>
        <w:tc>
          <w:tcPr>
            <w:tcW w:w="3100" w:type="dxa"/>
            <w:shd w:val="clear" w:color="auto" w:fill="auto"/>
          </w:tcPr>
          <w:p w:rsidR="00AF245E" w:rsidRPr="00AF245E" w:rsidRDefault="00AF245E">
            <w:pPr>
              <w:rPr>
                <w:b/>
              </w:rPr>
            </w:pPr>
            <w:r w:rsidRPr="00AF245E">
              <w:rPr>
                <w:b/>
              </w:rPr>
              <w:t>Name, Position, Representing</w:t>
            </w:r>
          </w:p>
        </w:tc>
        <w:tc>
          <w:tcPr>
            <w:tcW w:w="6980" w:type="dxa"/>
            <w:shd w:val="clear" w:color="auto" w:fill="auto"/>
          </w:tcPr>
          <w:p w:rsidR="00AF245E" w:rsidRPr="00AF245E" w:rsidRDefault="00AF245E">
            <w:pPr>
              <w:rPr>
                <w:b/>
              </w:rPr>
            </w:pPr>
            <w:r w:rsidRPr="00AF245E">
              <w:rPr>
                <w:b/>
              </w:rPr>
              <w:t>Typed Text of Testimony</w:t>
            </w:r>
          </w:p>
        </w:tc>
      </w:tr>
      <w:tr w:rsidR="00AF245E" w:rsidTr="00AF245E">
        <w:tblPrEx>
          <w:tblCellMar>
            <w:top w:w="0" w:type="dxa"/>
            <w:bottom w:w="0" w:type="dxa"/>
          </w:tblCellMar>
        </w:tblPrEx>
        <w:tc>
          <w:tcPr>
            <w:tcW w:w="3100" w:type="dxa"/>
            <w:shd w:val="clear" w:color="auto" w:fill="auto"/>
          </w:tcPr>
          <w:p w:rsidR="00AF245E" w:rsidRDefault="00AF245E">
            <w:r>
              <w:t>Jeanette Savoy</w:t>
            </w:r>
          </w:p>
          <w:p w:rsidR="00AF245E" w:rsidRDefault="00AF245E">
            <w:r>
              <w:t>Amend</w:t>
            </w:r>
          </w:p>
          <w:p w:rsidR="00AF245E" w:rsidRDefault="00AF245E">
            <w:r>
              <w:t>themself</w:t>
            </w:r>
          </w:p>
          <w:p w:rsidR="00AF245E" w:rsidRDefault="00AF245E"/>
        </w:tc>
        <w:tc>
          <w:tcPr>
            <w:tcW w:w="6980" w:type="dxa"/>
            <w:shd w:val="clear" w:color="auto" w:fill="auto"/>
          </w:tcPr>
          <w:p w:rsidR="00AF245E" w:rsidRDefault="00AF245E">
            <w:r>
              <w:t>Good Afternoon,</w:t>
            </w:r>
          </w:p>
          <w:p w:rsidR="00AF245E" w:rsidRDefault="00AF245E">
            <w:r>
              <w:t>I am writing to you to provide my testimony regarding the Homestead Property Tax Exemption Expansion bill, Senate Bill 23-107. I am currently recovering from, successful; cancer treatment so am unable to testify in person.</w:t>
            </w:r>
          </w:p>
          <w:p w:rsidR="00AF245E" w:rsidRDefault="00AF245E">
            <w:r>
              <w:t>As a senior personally affected by this, I am very much in favor of changes to this Colorado statute. I am 74 years old and have lived in Colorado my entire life. I qualified for the Property Tax Exemption when I turned 65 and had owned my home for 37 years. However, as I was getting older, I realized that my 5 bedroom home with a very large yard in which I had raised my family could be difficult for me as I aged.</w:t>
            </w:r>
          </w:p>
          <w:p w:rsidR="00AF245E" w:rsidRDefault="00AF245E">
            <w:r>
              <w:t>Like many in my generation, I decided to downsize to a smaller home before health conditions required me to do so. I sold my home in July of 2016, after owning it for 40 years. It took almost 6 months to find and take ownership of my new, much smaller home.</w:t>
            </w:r>
          </w:p>
          <w:p w:rsidR="00AF245E" w:rsidRDefault="00AF245E">
            <w:r>
              <w:t>I have been in my current home now for 6 years and have not been able to qualify for the exemption, though it would help greatly as I am now retired and on a fixed income.</w:t>
            </w:r>
          </w:p>
          <w:p w:rsidR="00AF245E" w:rsidRDefault="00AF245E">
            <w:r>
              <w:t>I am asking you to make one or two changes to the bill. I would like to see a provision added for situations like mine in which a resident downsizes their home before there is a medical necessity. In my current situation, I do have a medical necessity, as I am unable to go up and down stairs but that situation did not exist when I sold my home and purchased my new one. Had I waited until my current health situation existed, selling my home and moving would have been extremely difficult, if not physically impossible.</w:t>
            </w:r>
          </w:p>
          <w:p w:rsidR="00AF245E" w:rsidRDefault="00AF245E">
            <w:r>
              <w:t>I understand this would have a big fiscal impact, so suggest adding an income requirement to quality for this exemptions That would allow those who are on fixed incomes and really need the exemption to obtain it without having a huge fiscal impact on the state budget.</w:t>
            </w:r>
          </w:p>
          <w:p w:rsidR="00AF245E" w:rsidRDefault="00AF245E">
            <w:r>
              <w:t>Having been a home owner in Colorado since 1972 with the exception of those 6 months, I don’t think I should be penalized for downsizing when I felt it was necessary.</w:t>
            </w:r>
          </w:p>
          <w:p w:rsidR="00AF245E" w:rsidRDefault="00AF245E">
            <w:r>
              <w:t>Thank you very much for your consideration and your work on this important bill. I’m happy to provide more information by phone if needed.</w:t>
            </w:r>
          </w:p>
          <w:p w:rsidR="00AF245E" w:rsidRDefault="00AF245E">
            <w:r>
              <w:t>Sincerely,</w:t>
            </w:r>
          </w:p>
          <w:p w:rsidR="00AF245E" w:rsidRDefault="00AF245E">
            <w:r>
              <w:t>Jeanette Savoy</w:t>
            </w:r>
          </w:p>
          <w:p w:rsidR="00AF245E" w:rsidRDefault="00AF245E">
            <w:r>
              <w:t>303-507-6006</w:t>
            </w:r>
          </w:p>
          <w:p w:rsidR="00AF245E" w:rsidRDefault="00AF245E"/>
          <w:p w:rsidR="00AF245E" w:rsidRDefault="00AF245E"/>
        </w:tc>
      </w:tr>
      <w:tr w:rsidR="00AF245E" w:rsidTr="00AF245E">
        <w:tblPrEx>
          <w:tblCellMar>
            <w:top w:w="0" w:type="dxa"/>
            <w:bottom w:w="0" w:type="dxa"/>
          </w:tblCellMar>
        </w:tblPrEx>
        <w:tc>
          <w:tcPr>
            <w:tcW w:w="3100" w:type="dxa"/>
            <w:shd w:val="clear" w:color="auto" w:fill="auto"/>
          </w:tcPr>
          <w:p w:rsidR="00AF245E" w:rsidRDefault="00AF245E">
            <w:r>
              <w:lastRenderedPageBreak/>
              <w:t>Stephen Schleiker</w:t>
            </w:r>
          </w:p>
          <w:p w:rsidR="00AF245E" w:rsidRDefault="00AF245E">
            <w:r>
              <w:t>For</w:t>
            </w:r>
          </w:p>
          <w:p w:rsidR="00AF245E" w:rsidRDefault="00AF245E">
            <w:r>
              <w:t>themself</w:t>
            </w:r>
          </w:p>
          <w:p w:rsidR="00AF245E" w:rsidRDefault="00AF245E"/>
        </w:tc>
        <w:tc>
          <w:tcPr>
            <w:tcW w:w="6980" w:type="dxa"/>
            <w:shd w:val="clear" w:color="auto" w:fill="auto"/>
          </w:tcPr>
          <w:p w:rsidR="00AF245E" w:rsidRDefault="00AF245E">
            <w:r>
              <w:t xml:space="preserve">Mr. Chair and members of the Committee, my name is Steve Schleiker, former El Paso County Assessor and the newly elected El Paso County Clerk and Recorder. </w:t>
            </w:r>
          </w:p>
          <w:p w:rsidR="00AF245E" w:rsidRDefault="00AF245E"/>
          <w:p w:rsidR="00AF245E" w:rsidRDefault="00AF245E">
            <w:r>
              <w:t>As County Assessor for the last eight years, I have been at the forefront of a housing market that continually broke monthly records. Many of our sixty four County Assessors have seen their properties trend upwards 16% - 25% each year.</w:t>
            </w:r>
          </w:p>
          <w:p w:rsidR="00AF245E" w:rsidRDefault="00AF245E"/>
          <w:p w:rsidR="00AF245E" w:rsidRDefault="00AF245E">
            <w:r>
              <w:t>Historically, why did our Legislatures need to bring the Senior Homestead Exemption Referendum before the Colorado voters in early 2000? It was because Colorado's residential single-family market was beyond 'hot', it was 'scorching'. Home values were increasing by double digits during this time, and sadly many of our Colorado seniors faced losing their homes to foreclosure or local County Treasurer tax sales.</w:t>
            </w:r>
          </w:p>
          <w:p w:rsidR="00AF245E" w:rsidRDefault="00AF245E"/>
          <w:p w:rsidR="00AF245E" w:rsidRDefault="00AF245E">
            <w:r>
              <w:t xml:space="preserve">Does this scenario sound familiar to what our statewide single-family residential market has seen over the past eight years? </w:t>
            </w:r>
          </w:p>
          <w:p w:rsidR="00AF245E" w:rsidRDefault="00AF245E"/>
          <w:p w:rsidR="00AF245E" w:rsidRDefault="00AF245E">
            <w:r>
              <w:t>Unfortunately, the voter-approved Referendum has yet to keep up with the historical value increases in Colorado.</w:t>
            </w:r>
          </w:p>
          <w:p w:rsidR="00AF245E" w:rsidRDefault="00AF245E"/>
          <w:p w:rsidR="00AF245E" w:rsidRDefault="00AF245E">
            <w:r>
              <w:t>Currently, we all are seeing many of our seniors moving from our mountain communities to lower altitude counties; we are seeing many seniors moving to be closer to their primary care physicians, dialysis centers, veterans' centers, etc. Sadly, these seniors are giving up their earned exemption and must wait another ten years to reapply.</w:t>
            </w:r>
          </w:p>
          <w:p w:rsidR="00AF245E" w:rsidRDefault="00AF245E"/>
          <w:p w:rsidR="00AF245E" w:rsidRDefault="00AF245E">
            <w:r>
              <w:t xml:space="preserve">In addition, seniors that occupy larger homes that they can no longer maintain and unfortunately cannot use because of medical reasons will not sell and allow these homes to come onto our local market inventory because they know they will lose their Senior Homestead Exemption. </w:t>
            </w:r>
          </w:p>
          <w:p w:rsidR="00AF245E" w:rsidRDefault="00AF245E"/>
          <w:p w:rsidR="00AF245E" w:rsidRDefault="00AF245E">
            <w:r>
              <w:t xml:space="preserve">Our seniors have historically been treated as a dormant part of society for ages. Who should assist them is always a debatable topic these days. </w:t>
            </w:r>
          </w:p>
          <w:p w:rsidR="00AF245E" w:rsidRDefault="00AF245E"/>
          <w:p w:rsidR="00AF245E" w:rsidRDefault="00AF245E">
            <w:r>
              <w:t>Both family and government are morally responsible for supporting our senior citizens. Moreover, you have an opportunity today to help them lead a happy and respectful life by providing this very important financial assistance through the Senior Homestead Exemption, and allow many of our seniors to AGE IN PLACE.</w:t>
            </w:r>
          </w:p>
          <w:p w:rsidR="00AF245E" w:rsidRDefault="00AF245E"/>
          <w:p w:rsidR="00AF245E" w:rsidRDefault="00AF245E">
            <w:r>
              <w:t xml:space="preserve">SB23-107 does precisely this, and I ask each of you to help the thousands upon thousands of our statewide seniors by voting yes for SB23-107. </w:t>
            </w:r>
          </w:p>
          <w:p w:rsidR="00AF245E" w:rsidRDefault="00AF245E"/>
          <w:p w:rsidR="00AF245E" w:rsidRDefault="00AF245E"/>
        </w:tc>
      </w:tr>
    </w:tbl>
    <w:p w:rsidR="00724D27" w:rsidRDefault="00724D27"/>
    <w:sectPr w:rsidR="00724D27" w:rsidSect="00AF245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1E3" w:rsidRDefault="00AB01E3" w:rsidP="000C7DF3">
      <w:r>
        <w:separator/>
      </w:r>
    </w:p>
  </w:endnote>
  <w:endnote w:type="continuationSeparator" w:id="0">
    <w:p w:rsidR="00AB01E3" w:rsidRDefault="00AB01E3" w:rsidP="000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5E" w:rsidRDefault="00AF2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5E" w:rsidRDefault="00AF245E" w:rsidP="00AF245E">
    <w:pPr>
      <w:pStyle w:val="Footer"/>
      <w:tabs>
        <w:tab w:val="clear" w:pos="4680"/>
        <w:tab w:val="clear" w:pos="9360"/>
        <w:tab w:val="right" w:pos="10000"/>
      </w:tabs>
    </w:pPr>
    <w:r>
      <w:t>SB23-107 Senior &amp; Veterans With Disab Prop Tax Exemption</w:t>
    </w:r>
    <w:r>
      <w:tab/>
    </w: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5E" w:rsidRDefault="00AF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1E3" w:rsidRPr="006C5EA1" w:rsidRDefault="00AB01E3" w:rsidP="000C7DF3">
      <w:pPr>
        <w:rPr>
          <w:color w:val="A6A6A6" w:themeColor="background1" w:themeShade="A6"/>
        </w:rPr>
      </w:pPr>
      <w:r w:rsidRPr="006C5EA1">
        <w:rPr>
          <w:color w:val="A6A6A6" w:themeColor="background1" w:themeShade="A6"/>
        </w:rPr>
        <w:separator/>
      </w:r>
    </w:p>
  </w:footnote>
  <w:footnote w:type="continuationSeparator" w:id="0">
    <w:p w:rsidR="00AB01E3" w:rsidRDefault="00AB01E3" w:rsidP="000C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5E" w:rsidRDefault="00AF2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5E" w:rsidRDefault="00AF245E" w:rsidP="00AF245E">
    <w:pPr>
      <w:pStyle w:val="Header"/>
      <w:tabs>
        <w:tab w:val="clear" w:pos="4680"/>
        <w:tab w:val="clear" w:pos="9360"/>
        <w:tab w:val="right" w:pos="10000"/>
      </w:tabs>
    </w:pPr>
    <w:r>
      <w:t>Senate State, Veterans, &amp; Military Affairs</w:t>
    </w:r>
    <w:r>
      <w:tab/>
      <w:t>02/09/2023 01:30 PM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5E" w:rsidRDefault="00AF2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ECF"/>
    <w:multiLevelType w:val="hybridMultilevel"/>
    <w:tmpl w:val="7FA4454C"/>
    <w:lvl w:ilvl="0" w:tplc="F3CC8DFC">
      <w:numFmt w:val="bullet"/>
      <w:lvlText w:val="-"/>
      <w:lvlJc w:val="left"/>
      <w:pPr>
        <w:ind w:left="4944" w:hanging="360"/>
      </w:pPr>
      <w:rPr>
        <w:rFonts w:ascii="Garamond" w:eastAsiaTheme="minorHAnsi" w:hAnsi="Garamond" w:cs="Arial" w:hint="default"/>
        <w:sz w:val="24"/>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1" w15:restartNumberingAfterBreak="0">
    <w:nsid w:val="0AE474D2"/>
    <w:multiLevelType w:val="hybridMultilevel"/>
    <w:tmpl w:val="E2B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7C05"/>
    <w:multiLevelType w:val="hybridMultilevel"/>
    <w:tmpl w:val="5FF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F63CC"/>
    <w:multiLevelType w:val="hybridMultilevel"/>
    <w:tmpl w:val="9B2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21D"/>
    <w:multiLevelType w:val="hybridMultilevel"/>
    <w:tmpl w:val="7A8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E67"/>
    <w:multiLevelType w:val="hybridMultilevel"/>
    <w:tmpl w:val="8768171C"/>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728"/>
    <w:multiLevelType w:val="hybridMultilevel"/>
    <w:tmpl w:val="128E5950"/>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C9C"/>
    <w:multiLevelType w:val="hybridMultilevel"/>
    <w:tmpl w:val="6C6626EA"/>
    <w:lvl w:ilvl="0" w:tplc="4ED01B24">
      <w:start w:val="1"/>
      <w:numFmt w:val="bullet"/>
      <w:lvlText w:val=""/>
      <w:lvlJc w:val="left"/>
      <w:pPr>
        <w:ind w:left="360" w:hanging="360"/>
      </w:pPr>
      <w:rPr>
        <w:rFonts w:ascii="Symbol" w:hAnsi="Symbol" w:hint="default"/>
        <w:color w:val="A6A6A6" w:themeColor="background1" w:themeShade="A6"/>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783338"/>
    <w:multiLevelType w:val="hybridMultilevel"/>
    <w:tmpl w:val="576C4E56"/>
    <w:lvl w:ilvl="0" w:tplc="35DED7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419EF"/>
    <w:multiLevelType w:val="hybridMultilevel"/>
    <w:tmpl w:val="BFBE4F50"/>
    <w:lvl w:ilvl="0" w:tplc="04090001">
      <w:start w:val="1"/>
      <w:numFmt w:val="bullet"/>
      <w:lvlText w:val=""/>
      <w:lvlJc w:val="left"/>
      <w:pPr>
        <w:ind w:left="360" w:hanging="360"/>
      </w:pPr>
      <w:rPr>
        <w:rFonts w:ascii="Symbol" w:hAnsi="Symbol" w:hint="default"/>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53614"/>
    <w:multiLevelType w:val="hybridMultilevel"/>
    <w:tmpl w:val="35A8FD24"/>
    <w:lvl w:ilvl="0" w:tplc="F06E6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56B"/>
    <w:multiLevelType w:val="hybridMultilevel"/>
    <w:tmpl w:val="0590C44C"/>
    <w:lvl w:ilvl="0" w:tplc="797ABCD4">
      <w:start w:val="1"/>
      <w:numFmt w:val="bullet"/>
      <w:pStyle w:val="Bullets"/>
      <w:lvlText w:val=""/>
      <w:lvlJc w:val="left"/>
      <w:pPr>
        <w:ind w:left="360" w:hanging="360"/>
      </w:pPr>
      <w:rPr>
        <w:rFonts w:ascii="Symbol" w:hAnsi="Symbol" w:hint="default"/>
        <w:color w:val="auto"/>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4"/>
  </w:num>
  <w:num w:numId="6">
    <w:abstractNumId w:val="3"/>
  </w:num>
  <w:num w:numId="7">
    <w:abstractNumId w:val="5"/>
  </w:num>
  <w:num w:numId="8">
    <w:abstractNumId w:val="8"/>
  </w:num>
  <w:num w:numId="9">
    <w:abstractNumId w:val="6"/>
  </w:num>
  <w:num w:numId="10">
    <w:abstractNumId w:val="7"/>
  </w:num>
  <w:num w:numId="11">
    <w:abstractNumId w:val="11"/>
  </w:num>
  <w:num w:numId="12">
    <w:abstractNumId w:val="0"/>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5E"/>
    <w:rsid w:val="00035313"/>
    <w:rsid w:val="00035B49"/>
    <w:rsid w:val="000422FC"/>
    <w:rsid w:val="00057C08"/>
    <w:rsid w:val="00062450"/>
    <w:rsid w:val="0009641A"/>
    <w:rsid w:val="000C7DF3"/>
    <w:rsid w:val="000F0A0D"/>
    <w:rsid w:val="000F1AB5"/>
    <w:rsid w:val="000F3530"/>
    <w:rsid w:val="000F385C"/>
    <w:rsid w:val="000F5BEC"/>
    <w:rsid w:val="0014544D"/>
    <w:rsid w:val="00150625"/>
    <w:rsid w:val="00153C75"/>
    <w:rsid w:val="00186C0B"/>
    <w:rsid w:val="001A6808"/>
    <w:rsid w:val="001C1A4F"/>
    <w:rsid w:val="001C1CA1"/>
    <w:rsid w:val="001C54C1"/>
    <w:rsid w:val="001D073E"/>
    <w:rsid w:val="001F246A"/>
    <w:rsid w:val="00201E23"/>
    <w:rsid w:val="00206D3A"/>
    <w:rsid w:val="00243269"/>
    <w:rsid w:val="00246DF6"/>
    <w:rsid w:val="002562FC"/>
    <w:rsid w:val="00260A05"/>
    <w:rsid w:val="00260F17"/>
    <w:rsid w:val="002613BF"/>
    <w:rsid w:val="002822AB"/>
    <w:rsid w:val="002842C8"/>
    <w:rsid w:val="002848BC"/>
    <w:rsid w:val="00293C7C"/>
    <w:rsid w:val="002A611E"/>
    <w:rsid w:val="002A791F"/>
    <w:rsid w:val="002B6BBF"/>
    <w:rsid w:val="002C6202"/>
    <w:rsid w:val="002F51BB"/>
    <w:rsid w:val="002F59FE"/>
    <w:rsid w:val="003270F1"/>
    <w:rsid w:val="0035213D"/>
    <w:rsid w:val="00352CCD"/>
    <w:rsid w:val="00352EBD"/>
    <w:rsid w:val="00355DB6"/>
    <w:rsid w:val="00373B33"/>
    <w:rsid w:val="0038043A"/>
    <w:rsid w:val="00380BB1"/>
    <w:rsid w:val="00383EB6"/>
    <w:rsid w:val="00385C34"/>
    <w:rsid w:val="00386CAE"/>
    <w:rsid w:val="00393BF0"/>
    <w:rsid w:val="003A48A0"/>
    <w:rsid w:val="003A5508"/>
    <w:rsid w:val="004172AD"/>
    <w:rsid w:val="004826D1"/>
    <w:rsid w:val="004A1399"/>
    <w:rsid w:val="004A426F"/>
    <w:rsid w:val="004A7819"/>
    <w:rsid w:val="004B5D8A"/>
    <w:rsid w:val="004C23A6"/>
    <w:rsid w:val="004D233B"/>
    <w:rsid w:val="004D515C"/>
    <w:rsid w:val="004E66B3"/>
    <w:rsid w:val="004F1D58"/>
    <w:rsid w:val="00504DDB"/>
    <w:rsid w:val="00507BF4"/>
    <w:rsid w:val="00553728"/>
    <w:rsid w:val="0056105C"/>
    <w:rsid w:val="00581654"/>
    <w:rsid w:val="005A46A6"/>
    <w:rsid w:val="005B61AC"/>
    <w:rsid w:val="005E53B2"/>
    <w:rsid w:val="005E7826"/>
    <w:rsid w:val="00642E79"/>
    <w:rsid w:val="00684D05"/>
    <w:rsid w:val="00696E5B"/>
    <w:rsid w:val="006B0920"/>
    <w:rsid w:val="006B2F3E"/>
    <w:rsid w:val="006C5EA1"/>
    <w:rsid w:val="006D63B4"/>
    <w:rsid w:val="006E1778"/>
    <w:rsid w:val="00702025"/>
    <w:rsid w:val="00702E6D"/>
    <w:rsid w:val="00702E7B"/>
    <w:rsid w:val="00715F65"/>
    <w:rsid w:val="00724D27"/>
    <w:rsid w:val="0073359A"/>
    <w:rsid w:val="00735195"/>
    <w:rsid w:val="007368E9"/>
    <w:rsid w:val="00752A07"/>
    <w:rsid w:val="00766805"/>
    <w:rsid w:val="00787FAC"/>
    <w:rsid w:val="00794714"/>
    <w:rsid w:val="00796072"/>
    <w:rsid w:val="007C22FB"/>
    <w:rsid w:val="007D3576"/>
    <w:rsid w:val="007D76A5"/>
    <w:rsid w:val="007E2871"/>
    <w:rsid w:val="007E600E"/>
    <w:rsid w:val="00802819"/>
    <w:rsid w:val="008140BB"/>
    <w:rsid w:val="00817979"/>
    <w:rsid w:val="008260B1"/>
    <w:rsid w:val="00834712"/>
    <w:rsid w:val="00843FF7"/>
    <w:rsid w:val="00851258"/>
    <w:rsid w:val="00872B2D"/>
    <w:rsid w:val="00877AC5"/>
    <w:rsid w:val="008904FC"/>
    <w:rsid w:val="0089799D"/>
    <w:rsid w:val="008A19F5"/>
    <w:rsid w:val="008A2A21"/>
    <w:rsid w:val="008B2987"/>
    <w:rsid w:val="008C7EEC"/>
    <w:rsid w:val="008D5B01"/>
    <w:rsid w:val="008E53B8"/>
    <w:rsid w:val="00914117"/>
    <w:rsid w:val="00914F01"/>
    <w:rsid w:val="00924147"/>
    <w:rsid w:val="009339D7"/>
    <w:rsid w:val="00942199"/>
    <w:rsid w:val="00972A98"/>
    <w:rsid w:val="009A1C9C"/>
    <w:rsid w:val="009A3B14"/>
    <w:rsid w:val="009B5531"/>
    <w:rsid w:val="009E4225"/>
    <w:rsid w:val="009F454F"/>
    <w:rsid w:val="009F6B7B"/>
    <w:rsid w:val="00A14741"/>
    <w:rsid w:val="00A9684C"/>
    <w:rsid w:val="00AA0692"/>
    <w:rsid w:val="00AA2DC2"/>
    <w:rsid w:val="00AA3D6F"/>
    <w:rsid w:val="00AA6DFA"/>
    <w:rsid w:val="00AB01E3"/>
    <w:rsid w:val="00AE0568"/>
    <w:rsid w:val="00AF12DD"/>
    <w:rsid w:val="00AF245E"/>
    <w:rsid w:val="00AF5B17"/>
    <w:rsid w:val="00B2275F"/>
    <w:rsid w:val="00B303D9"/>
    <w:rsid w:val="00B52556"/>
    <w:rsid w:val="00B53905"/>
    <w:rsid w:val="00B62BB1"/>
    <w:rsid w:val="00B74D1B"/>
    <w:rsid w:val="00B77FC9"/>
    <w:rsid w:val="00B927EF"/>
    <w:rsid w:val="00BA67E3"/>
    <w:rsid w:val="00BB1399"/>
    <w:rsid w:val="00C0589D"/>
    <w:rsid w:val="00C36D52"/>
    <w:rsid w:val="00C4356A"/>
    <w:rsid w:val="00C641AA"/>
    <w:rsid w:val="00C7014F"/>
    <w:rsid w:val="00C831F8"/>
    <w:rsid w:val="00C838B2"/>
    <w:rsid w:val="00C95B0C"/>
    <w:rsid w:val="00C967A8"/>
    <w:rsid w:val="00CC6072"/>
    <w:rsid w:val="00CD00CE"/>
    <w:rsid w:val="00D06C8D"/>
    <w:rsid w:val="00D239F3"/>
    <w:rsid w:val="00D3048B"/>
    <w:rsid w:val="00D46947"/>
    <w:rsid w:val="00D5359C"/>
    <w:rsid w:val="00D56832"/>
    <w:rsid w:val="00D726D5"/>
    <w:rsid w:val="00D82827"/>
    <w:rsid w:val="00DA64E9"/>
    <w:rsid w:val="00DB3BDC"/>
    <w:rsid w:val="00DC78A9"/>
    <w:rsid w:val="00DD0E34"/>
    <w:rsid w:val="00DD516B"/>
    <w:rsid w:val="00E00BD0"/>
    <w:rsid w:val="00E07EE5"/>
    <w:rsid w:val="00E31B02"/>
    <w:rsid w:val="00E32923"/>
    <w:rsid w:val="00E4789B"/>
    <w:rsid w:val="00E5083F"/>
    <w:rsid w:val="00E537F8"/>
    <w:rsid w:val="00E72EBB"/>
    <w:rsid w:val="00E82EC5"/>
    <w:rsid w:val="00E94FB4"/>
    <w:rsid w:val="00EC63CA"/>
    <w:rsid w:val="00EE2B0A"/>
    <w:rsid w:val="00F0522C"/>
    <w:rsid w:val="00F25427"/>
    <w:rsid w:val="00F57F93"/>
    <w:rsid w:val="00F605C7"/>
    <w:rsid w:val="00F741BA"/>
    <w:rsid w:val="00FA6034"/>
    <w:rsid w:val="00FB4037"/>
    <w:rsid w:val="00FC4AAD"/>
    <w:rsid w:val="00FD2D4D"/>
    <w:rsid w:val="00FD7892"/>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56211F-A68D-44BB-A26D-B11FBE24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B3"/>
    <w:rPr>
      <w:rFonts w:ascii="Palatino Linotype" w:hAnsi="Palatino Linotype"/>
      <w:sz w:val="21"/>
    </w:rPr>
  </w:style>
  <w:style w:type="paragraph" w:styleId="Heading1">
    <w:name w:val="heading 1"/>
    <w:next w:val="Normal"/>
    <w:link w:val="Heading1Char"/>
    <w:uiPriority w:val="1"/>
    <w:qFormat/>
    <w:rsid w:val="004E66B3"/>
    <w:pPr>
      <w:spacing w:before="480" w:after="240"/>
      <w:outlineLvl w:val="0"/>
    </w:pPr>
    <w:rPr>
      <w:rFonts w:ascii="Arial" w:hAnsi="Arial" w:cs="Arial"/>
      <w:b/>
      <w:sz w:val="26"/>
      <w:szCs w:val="32"/>
    </w:rPr>
  </w:style>
  <w:style w:type="paragraph" w:styleId="Heading2">
    <w:name w:val="heading 2"/>
    <w:basedOn w:val="Heading3"/>
    <w:next w:val="Normal"/>
    <w:link w:val="Heading2Char"/>
    <w:uiPriority w:val="1"/>
    <w:unhideWhenUsed/>
    <w:qFormat/>
    <w:rsid w:val="004E66B3"/>
    <w:pPr>
      <w:spacing w:before="320" w:after="120"/>
      <w:outlineLvl w:val="1"/>
    </w:pPr>
    <w:rPr>
      <w:rFonts w:ascii="Arial" w:hAnsi="Arial"/>
      <w:b w:val="0"/>
      <w:sz w:val="24"/>
    </w:rPr>
  </w:style>
  <w:style w:type="paragraph" w:styleId="Heading3">
    <w:name w:val="heading 3"/>
    <w:aliases w:val="Paragraph head"/>
    <w:basedOn w:val="Normal"/>
    <w:next w:val="Normal"/>
    <w:link w:val="Heading3Char"/>
    <w:uiPriority w:val="1"/>
    <w:unhideWhenUsed/>
    <w:qFormat/>
    <w:rsid w:val="004E66B3"/>
    <w:pPr>
      <w:tabs>
        <w:tab w:val="left" w:pos="2187"/>
      </w:tabs>
      <w:jc w:val="both"/>
      <w:outlineLvl w:val="2"/>
    </w:pPr>
    <w:rPr>
      <w:rFonts w:cs="Arial"/>
      <w:b/>
      <w:szCs w:val="28"/>
    </w:rPr>
  </w:style>
  <w:style w:type="paragraph" w:styleId="Heading4">
    <w:name w:val="heading 4"/>
    <w:basedOn w:val="Normal"/>
    <w:next w:val="Normal"/>
    <w:link w:val="Heading4Char"/>
    <w:uiPriority w:val="9"/>
    <w:semiHidden/>
    <w:unhideWhenUsed/>
    <w:rsid w:val="004E66B3"/>
    <w:pPr>
      <w:keepNext/>
      <w:keepLines/>
      <w:spacing w:before="40"/>
      <w:outlineLvl w:val="3"/>
    </w:pPr>
    <w:rPr>
      <w:rFonts w:asciiTheme="majorHAnsi" w:eastAsiaTheme="majorEastAsia" w:hAnsiTheme="majorHAnsi" w:cstheme="majorBidi"/>
      <w:i/>
      <w:iCs/>
      <w:color w:val="942E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6B3"/>
    <w:rPr>
      <w:rFonts w:ascii="Tahoma" w:hAnsi="Tahoma" w:cs="Tahoma"/>
      <w:sz w:val="16"/>
      <w:szCs w:val="16"/>
    </w:rPr>
  </w:style>
  <w:style w:type="character" w:customStyle="1" w:styleId="BalloonTextChar">
    <w:name w:val="Balloon Text Char"/>
    <w:basedOn w:val="DefaultParagraphFont"/>
    <w:link w:val="BalloonText"/>
    <w:uiPriority w:val="99"/>
    <w:semiHidden/>
    <w:rsid w:val="004E66B3"/>
    <w:rPr>
      <w:rFonts w:ascii="Tahoma" w:hAnsi="Tahoma" w:cs="Tahoma"/>
      <w:sz w:val="16"/>
      <w:szCs w:val="16"/>
    </w:rPr>
  </w:style>
  <w:style w:type="paragraph" w:styleId="ListParagraph">
    <w:name w:val="List Paragraph"/>
    <w:basedOn w:val="Normal"/>
    <w:uiPriority w:val="34"/>
    <w:rsid w:val="004E66B3"/>
    <w:pPr>
      <w:ind w:left="720"/>
      <w:contextualSpacing/>
    </w:pPr>
  </w:style>
  <w:style w:type="paragraph" w:customStyle="1" w:styleId="Bullets">
    <w:name w:val="Bullets"/>
    <w:basedOn w:val="ListParagraph"/>
    <w:uiPriority w:val="1"/>
    <w:qFormat/>
    <w:rsid w:val="004E66B3"/>
    <w:pPr>
      <w:numPr>
        <w:numId w:val="14"/>
      </w:numPr>
      <w:tabs>
        <w:tab w:val="left" w:pos="2187"/>
      </w:tabs>
    </w:pPr>
    <w:rPr>
      <w:rFonts w:cs="Arial"/>
    </w:rPr>
  </w:style>
  <w:style w:type="character" w:styleId="FollowedHyperlink">
    <w:name w:val="FollowedHyperlink"/>
    <w:basedOn w:val="DefaultParagraphFont"/>
    <w:uiPriority w:val="99"/>
    <w:semiHidden/>
    <w:unhideWhenUsed/>
    <w:rsid w:val="004E66B3"/>
    <w:rPr>
      <w:color w:val="002060" w:themeColor="followedHyperlink"/>
      <w:u w:val="single"/>
    </w:rPr>
  </w:style>
  <w:style w:type="paragraph" w:styleId="Footer">
    <w:name w:val="footer"/>
    <w:basedOn w:val="Normal"/>
    <w:link w:val="FooterChar"/>
    <w:uiPriority w:val="99"/>
    <w:unhideWhenUsed/>
    <w:rsid w:val="004E66B3"/>
    <w:pPr>
      <w:tabs>
        <w:tab w:val="center" w:pos="4680"/>
        <w:tab w:val="right" w:pos="9360"/>
      </w:tabs>
    </w:pPr>
  </w:style>
  <w:style w:type="character" w:customStyle="1" w:styleId="FooterChar">
    <w:name w:val="Footer Char"/>
    <w:basedOn w:val="DefaultParagraphFont"/>
    <w:link w:val="Footer"/>
    <w:uiPriority w:val="99"/>
    <w:rsid w:val="004E66B3"/>
    <w:rPr>
      <w:rFonts w:ascii="Palatino Linotype" w:hAnsi="Palatino Linotype"/>
      <w:sz w:val="21"/>
    </w:rPr>
  </w:style>
  <w:style w:type="paragraph" w:customStyle="1" w:styleId="FooterPage1">
    <w:name w:val="Footer Page 1"/>
    <w:basedOn w:val="Normal"/>
    <w:link w:val="FooterPage1Char"/>
    <w:uiPriority w:val="4"/>
    <w:rsid w:val="004E66B3"/>
    <w:pPr>
      <w:autoSpaceDE w:val="0"/>
      <w:autoSpaceDN w:val="0"/>
      <w:adjustRightInd w:val="0"/>
      <w:snapToGrid w:val="0"/>
      <w:jc w:val="both"/>
    </w:pPr>
    <w:rPr>
      <w:rFonts w:eastAsia="Times New Roman" w:cs="Garamond"/>
      <w:color w:val="000000"/>
      <w:sz w:val="16"/>
      <w:szCs w:val="24"/>
      <w:lang w:val="x-none"/>
    </w:rPr>
  </w:style>
  <w:style w:type="character" w:customStyle="1" w:styleId="FooterPage1Char">
    <w:name w:val="Footer Page 1 Char"/>
    <w:basedOn w:val="DefaultParagraphFont"/>
    <w:link w:val="FooterPage1"/>
    <w:uiPriority w:val="4"/>
    <w:rsid w:val="004E66B3"/>
    <w:rPr>
      <w:rFonts w:ascii="Palatino Linotype" w:eastAsia="Times New Roman" w:hAnsi="Palatino Linotype" w:cs="Garamond"/>
      <w:color w:val="000000"/>
      <w:sz w:val="16"/>
      <w:szCs w:val="24"/>
      <w:lang w:val="x-none"/>
    </w:rPr>
  </w:style>
  <w:style w:type="character" w:styleId="FootnoteReference">
    <w:name w:val="footnote reference"/>
    <w:basedOn w:val="DefaultParagraphFont"/>
    <w:uiPriority w:val="99"/>
    <w:semiHidden/>
    <w:unhideWhenUsed/>
    <w:rsid w:val="004E66B3"/>
    <w:rPr>
      <w:vertAlign w:val="superscript"/>
    </w:rPr>
  </w:style>
  <w:style w:type="paragraph" w:styleId="FootnoteText">
    <w:name w:val="footnote text"/>
    <w:basedOn w:val="Normal"/>
    <w:link w:val="FootnoteTextChar"/>
    <w:uiPriority w:val="99"/>
    <w:unhideWhenUsed/>
    <w:qFormat/>
    <w:rsid w:val="004E66B3"/>
    <w:rPr>
      <w:rFonts w:ascii="Arial" w:hAnsi="Arial"/>
      <w:color w:val="7F7F7F" w:themeColor="text1" w:themeTint="80"/>
      <w:sz w:val="16"/>
      <w:szCs w:val="20"/>
    </w:rPr>
  </w:style>
  <w:style w:type="character" w:customStyle="1" w:styleId="FootnoteTextChar">
    <w:name w:val="Footnote Text Char"/>
    <w:basedOn w:val="DefaultParagraphFont"/>
    <w:link w:val="FootnoteText"/>
    <w:uiPriority w:val="99"/>
    <w:rsid w:val="004E66B3"/>
    <w:rPr>
      <w:rFonts w:ascii="Arial" w:hAnsi="Arial"/>
      <w:color w:val="7F7F7F" w:themeColor="text1" w:themeTint="80"/>
      <w:sz w:val="16"/>
      <w:szCs w:val="20"/>
    </w:rPr>
  </w:style>
  <w:style w:type="paragraph" w:styleId="Header">
    <w:name w:val="header"/>
    <w:basedOn w:val="Normal"/>
    <w:link w:val="HeaderChar"/>
    <w:uiPriority w:val="99"/>
    <w:unhideWhenUsed/>
    <w:rsid w:val="004E66B3"/>
    <w:pPr>
      <w:tabs>
        <w:tab w:val="center" w:pos="4680"/>
        <w:tab w:val="right" w:pos="9360"/>
      </w:tabs>
    </w:pPr>
  </w:style>
  <w:style w:type="character" w:customStyle="1" w:styleId="Heading2Char">
    <w:name w:val="Heading 2 Char"/>
    <w:basedOn w:val="DefaultParagraphFont"/>
    <w:link w:val="Heading2"/>
    <w:uiPriority w:val="1"/>
    <w:rsid w:val="004E66B3"/>
    <w:rPr>
      <w:rFonts w:ascii="Arial" w:hAnsi="Arial" w:cs="Arial"/>
      <w:sz w:val="24"/>
      <w:szCs w:val="28"/>
    </w:rPr>
  </w:style>
  <w:style w:type="character" w:customStyle="1" w:styleId="Heading3Char">
    <w:name w:val="Heading 3 Char"/>
    <w:aliases w:val="Paragraph head Char"/>
    <w:basedOn w:val="DefaultParagraphFont"/>
    <w:link w:val="Heading3"/>
    <w:uiPriority w:val="1"/>
    <w:rsid w:val="004E66B3"/>
    <w:rPr>
      <w:rFonts w:ascii="Palatino Linotype" w:hAnsi="Palatino Linotype" w:cs="Arial"/>
      <w:b/>
      <w:sz w:val="21"/>
      <w:szCs w:val="28"/>
    </w:rPr>
  </w:style>
  <w:style w:type="character" w:customStyle="1" w:styleId="Heading1Char">
    <w:name w:val="Heading 1 Char"/>
    <w:basedOn w:val="DefaultParagraphFont"/>
    <w:link w:val="Heading1"/>
    <w:uiPriority w:val="1"/>
    <w:rsid w:val="004E66B3"/>
    <w:rPr>
      <w:rFonts w:ascii="Arial" w:hAnsi="Arial" w:cs="Arial"/>
      <w:b/>
      <w:sz w:val="26"/>
      <w:szCs w:val="32"/>
    </w:rPr>
  </w:style>
  <w:style w:type="character" w:customStyle="1" w:styleId="HeaderChar">
    <w:name w:val="Header Char"/>
    <w:basedOn w:val="DefaultParagraphFont"/>
    <w:link w:val="Header"/>
    <w:uiPriority w:val="99"/>
    <w:rsid w:val="004E66B3"/>
    <w:rPr>
      <w:rFonts w:ascii="Palatino Linotype" w:hAnsi="Palatino Linotype"/>
      <w:sz w:val="21"/>
    </w:rPr>
  </w:style>
  <w:style w:type="character" w:styleId="Hyperlink">
    <w:name w:val="Hyperlink"/>
    <w:basedOn w:val="DefaultParagraphFont"/>
    <w:uiPriority w:val="99"/>
    <w:unhideWhenUsed/>
    <w:rsid w:val="004E66B3"/>
    <w:rPr>
      <w:color w:val="0070C0" w:themeColor="hyperlink"/>
      <w:u w:val="single"/>
    </w:rPr>
  </w:style>
  <w:style w:type="table" w:customStyle="1" w:styleId="LCSTableFormat">
    <w:name w:val="LCS Table Format"/>
    <w:basedOn w:val="TableNormal"/>
    <w:uiPriority w:val="99"/>
    <w:rsid w:val="004E66B3"/>
    <w:rPr>
      <w:rFonts w:ascii="Arial" w:hAnsi="Arial"/>
      <w:sz w:val="20"/>
    </w:rPr>
    <w:tblPr>
      <w:tblBorders>
        <w:bottom w:val="single" w:sz="4" w:space="0" w:color="auto"/>
        <w:insideH w:val="single" w:sz="4" w:space="0" w:color="A6A6A6" w:themeColor="background1" w:themeShade="A6"/>
      </w:tblBorders>
    </w:tblPr>
    <w:tcPr>
      <w:shd w:val="clear" w:color="auto" w:fill="auto"/>
    </w:tcPr>
  </w:style>
  <w:style w:type="paragraph" w:styleId="NoSpacing">
    <w:name w:val="No Spacing"/>
    <w:link w:val="NoSpacingChar"/>
    <w:rsid w:val="004E66B3"/>
    <w:pPr>
      <w:jc w:val="both"/>
    </w:pPr>
    <w:rPr>
      <w:rFonts w:ascii="Palatino Linotype" w:hAnsi="Palatino Linotype"/>
      <w:sz w:val="21"/>
    </w:rPr>
  </w:style>
  <w:style w:type="character" w:customStyle="1" w:styleId="NoSpacingChar">
    <w:name w:val="No Spacing Char"/>
    <w:basedOn w:val="DefaultParagraphFont"/>
    <w:link w:val="NoSpacing"/>
    <w:rsid w:val="004E66B3"/>
    <w:rPr>
      <w:rFonts w:ascii="Palatino Linotype" w:hAnsi="Palatino Linotype"/>
      <w:sz w:val="21"/>
    </w:rPr>
  </w:style>
  <w:style w:type="character" w:customStyle="1" w:styleId="Heading4Char">
    <w:name w:val="Heading 4 Char"/>
    <w:basedOn w:val="DefaultParagraphFont"/>
    <w:link w:val="Heading4"/>
    <w:uiPriority w:val="9"/>
    <w:semiHidden/>
    <w:rsid w:val="004E66B3"/>
    <w:rPr>
      <w:rFonts w:asciiTheme="majorHAnsi" w:eastAsiaTheme="majorEastAsia" w:hAnsiTheme="majorHAnsi" w:cstheme="majorBidi"/>
      <w:i/>
      <w:iCs/>
      <w:color w:val="942E2E" w:themeColor="accent1" w:themeShade="BF"/>
      <w:sz w:val="21"/>
    </w:rPr>
  </w:style>
  <w:style w:type="paragraph" w:customStyle="1" w:styleId="SourceInformation">
    <w:name w:val="Source Information"/>
    <w:basedOn w:val="Normal"/>
    <w:uiPriority w:val="3"/>
    <w:qFormat/>
    <w:rsid w:val="004E66B3"/>
    <w:rPr>
      <w:rFonts w:ascii="Arial" w:hAnsi="Arial" w:cs="Arial"/>
      <w:i/>
      <w:sz w:val="18"/>
    </w:rPr>
  </w:style>
  <w:style w:type="table" w:styleId="TableGrid">
    <w:name w:val="Table Grid"/>
    <w:basedOn w:val="TableNormal"/>
    <w:uiPriority w:val="59"/>
    <w:rsid w:val="004E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Spacing"/>
    <w:link w:val="TableTextChar"/>
    <w:uiPriority w:val="2"/>
    <w:qFormat/>
    <w:rsid w:val="004E66B3"/>
    <w:rPr>
      <w:rFonts w:ascii="Arial" w:hAnsi="Arial"/>
      <w:sz w:val="20"/>
    </w:rPr>
  </w:style>
  <w:style w:type="character" w:customStyle="1" w:styleId="TableTextChar">
    <w:name w:val="Table Text Char"/>
    <w:basedOn w:val="NoSpacingChar"/>
    <w:link w:val="TableText"/>
    <w:uiPriority w:val="2"/>
    <w:rsid w:val="004E66B3"/>
    <w:rPr>
      <w:rFonts w:ascii="Arial" w:hAnsi="Arial"/>
      <w:sz w:val="20"/>
    </w:rPr>
  </w:style>
  <w:style w:type="paragraph" w:customStyle="1" w:styleId="TableTitle">
    <w:name w:val="Table Title"/>
    <w:basedOn w:val="Normal"/>
    <w:uiPriority w:val="2"/>
    <w:qFormat/>
    <w:rsid w:val="004E66B3"/>
    <w:pPr>
      <w:jc w:val="center"/>
    </w:pPr>
    <w:rPr>
      <w:rFonts w:ascii="Arial" w:hAnsi="Arial"/>
      <w:b/>
      <w:sz w:val="22"/>
    </w:rPr>
  </w:style>
  <w:style w:type="paragraph" w:styleId="TOC1">
    <w:name w:val="toc 1"/>
    <w:basedOn w:val="Normal"/>
    <w:next w:val="Normal"/>
    <w:autoRedefine/>
    <w:uiPriority w:val="39"/>
    <w:unhideWhenUsed/>
    <w:rsid w:val="004E66B3"/>
    <w:pPr>
      <w:spacing w:after="100" w:line="276" w:lineRule="auto"/>
    </w:pPr>
    <w:rPr>
      <w:rFonts w:asciiTheme="minorHAnsi" w:eastAsiaTheme="minorEastAsia" w:hAnsiTheme="minorHAnsi"/>
      <w:lang w:eastAsia="ja-JP"/>
    </w:rPr>
  </w:style>
  <w:style w:type="paragraph" w:styleId="TOC2">
    <w:name w:val="toc 2"/>
    <w:basedOn w:val="Normal"/>
    <w:next w:val="Normal"/>
    <w:autoRedefine/>
    <w:uiPriority w:val="39"/>
    <w:unhideWhenUsed/>
    <w:rsid w:val="004E66B3"/>
    <w:pPr>
      <w:spacing w:after="100"/>
      <w:ind w:left="240"/>
    </w:pPr>
  </w:style>
  <w:style w:type="paragraph" w:styleId="TOC3">
    <w:name w:val="toc 3"/>
    <w:basedOn w:val="Normal"/>
    <w:next w:val="Normal"/>
    <w:autoRedefine/>
    <w:uiPriority w:val="39"/>
    <w:unhideWhenUsed/>
    <w:rsid w:val="004E66B3"/>
    <w:pPr>
      <w:spacing w:after="100"/>
      <w:ind w:left="480"/>
    </w:pPr>
  </w:style>
  <w:style w:type="paragraph" w:styleId="TOCHeading">
    <w:name w:val="TOC Heading"/>
    <w:basedOn w:val="Heading1"/>
    <w:next w:val="Normal"/>
    <w:uiPriority w:val="39"/>
    <w:unhideWhenUsed/>
    <w:rsid w:val="004E66B3"/>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51">
      <w:bodyDiv w:val="1"/>
      <w:marLeft w:val="0"/>
      <w:marRight w:val="0"/>
      <w:marTop w:val="0"/>
      <w:marBottom w:val="0"/>
      <w:divBdr>
        <w:top w:val="none" w:sz="0" w:space="0" w:color="auto"/>
        <w:left w:val="none" w:sz="0" w:space="0" w:color="auto"/>
        <w:bottom w:val="none" w:sz="0" w:space="0" w:color="auto"/>
        <w:right w:val="none" w:sz="0" w:space="0" w:color="auto"/>
      </w:divBdr>
      <w:divsChild>
        <w:div w:id="2064524144">
          <w:marLeft w:val="0"/>
          <w:marRight w:val="0"/>
          <w:marTop w:val="0"/>
          <w:marBottom w:val="0"/>
          <w:divBdr>
            <w:top w:val="none" w:sz="0" w:space="0" w:color="auto"/>
            <w:left w:val="none" w:sz="0" w:space="0" w:color="auto"/>
            <w:bottom w:val="none" w:sz="0" w:space="0" w:color="auto"/>
            <w:right w:val="none" w:sz="0" w:space="0" w:color="auto"/>
          </w:divBdr>
        </w:div>
        <w:div w:id="537932956">
          <w:marLeft w:val="0"/>
          <w:marRight w:val="0"/>
          <w:marTop w:val="0"/>
          <w:marBottom w:val="0"/>
          <w:divBdr>
            <w:top w:val="none" w:sz="0" w:space="0" w:color="auto"/>
            <w:left w:val="none" w:sz="0" w:space="0" w:color="auto"/>
            <w:bottom w:val="none" w:sz="0" w:space="0" w:color="auto"/>
            <w:right w:val="none" w:sz="0" w:space="0" w:color="auto"/>
          </w:divBdr>
        </w:div>
        <w:div w:id="1247350420">
          <w:marLeft w:val="0"/>
          <w:marRight w:val="0"/>
          <w:marTop w:val="0"/>
          <w:marBottom w:val="0"/>
          <w:divBdr>
            <w:top w:val="none" w:sz="0" w:space="0" w:color="auto"/>
            <w:left w:val="none" w:sz="0" w:space="0" w:color="auto"/>
            <w:bottom w:val="none" w:sz="0" w:space="0" w:color="auto"/>
            <w:right w:val="none" w:sz="0" w:space="0" w:color="auto"/>
          </w:divBdr>
        </w:div>
        <w:div w:id="1330716567">
          <w:marLeft w:val="0"/>
          <w:marRight w:val="0"/>
          <w:marTop w:val="0"/>
          <w:marBottom w:val="0"/>
          <w:divBdr>
            <w:top w:val="none" w:sz="0" w:space="0" w:color="auto"/>
            <w:left w:val="none" w:sz="0" w:space="0" w:color="auto"/>
            <w:bottom w:val="none" w:sz="0" w:space="0" w:color="auto"/>
            <w:right w:val="none" w:sz="0" w:space="0" w:color="auto"/>
          </w:divBdr>
        </w:div>
        <w:div w:id="5834347">
          <w:marLeft w:val="0"/>
          <w:marRight w:val="0"/>
          <w:marTop w:val="0"/>
          <w:marBottom w:val="0"/>
          <w:divBdr>
            <w:top w:val="none" w:sz="0" w:space="0" w:color="auto"/>
            <w:left w:val="none" w:sz="0" w:space="0" w:color="auto"/>
            <w:bottom w:val="none" w:sz="0" w:space="0" w:color="auto"/>
            <w:right w:val="none" w:sz="0" w:space="0" w:color="auto"/>
          </w:divBdr>
        </w:div>
        <w:div w:id="907375123">
          <w:marLeft w:val="0"/>
          <w:marRight w:val="0"/>
          <w:marTop w:val="0"/>
          <w:marBottom w:val="0"/>
          <w:divBdr>
            <w:top w:val="none" w:sz="0" w:space="0" w:color="auto"/>
            <w:left w:val="none" w:sz="0" w:space="0" w:color="auto"/>
            <w:bottom w:val="none" w:sz="0" w:space="0" w:color="auto"/>
            <w:right w:val="none" w:sz="0" w:space="0" w:color="auto"/>
          </w:divBdr>
        </w:div>
        <w:div w:id="1714648157">
          <w:marLeft w:val="0"/>
          <w:marRight w:val="0"/>
          <w:marTop w:val="0"/>
          <w:marBottom w:val="0"/>
          <w:divBdr>
            <w:top w:val="none" w:sz="0" w:space="0" w:color="auto"/>
            <w:left w:val="none" w:sz="0" w:space="0" w:color="auto"/>
            <w:bottom w:val="none" w:sz="0" w:space="0" w:color="auto"/>
            <w:right w:val="none" w:sz="0" w:space="0" w:color="auto"/>
          </w:divBdr>
        </w:div>
        <w:div w:id="1054282274">
          <w:marLeft w:val="0"/>
          <w:marRight w:val="0"/>
          <w:marTop w:val="0"/>
          <w:marBottom w:val="0"/>
          <w:divBdr>
            <w:top w:val="none" w:sz="0" w:space="0" w:color="auto"/>
            <w:left w:val="none" w:sz="0" w:space="0" w:color="auto"/>
            <w:bottom w:val="none" w:sz="0" w:space="0" w:color="auto"/>
            <w:right w:val="none" w:sz="0" w:space="0" w:color="auto"/>
          </w:divBdr>
        </w:div>
        <w:div w:id="561795969">
          <w:marLeft w:val="0"/>
          <w:marRight w:val="0"/>
          <w:marTop w:val="0"/>
          <w:marBottom w:val="0"/>
          <w:divBdr>
            <w:top w:val="none" w:sz="0" w:space="0" w:color="auto"/>
            <w:left w:val="none" w:sz="0" w:space="0" w:color="auto"/>
            <w:bottom w:val="none" w:sz="0" w:space="0" w:color="auto"/>
            <w:right w:val="none" w:sz="0" w:space="0" w:color="auto"/>
          </w:divBdr>
        </w:div>
      </w:divsChild>
    </w:div>
    <w:div w:id="503938890">
      <w:bodyDiv w:val="1"/>
      <w:marLeft w:val="0"/>
      <w:marRight w:val="0"/>
      <w:marTop w:val="0"/>
      <w:marBottom w:val="0"/>
      <w:divBdr>
        <w:top w:val="none" w:sz="0" w:space="0" w:color="auto"/>
        <w:left w:val="none" w:sz="0" w:space="0" w:color="auto"/>
        <w:bottom w:val="none" w:sz="0" w:space="0" w:color="auto"/>
        <w:right w:val="none" w:sz="0" w:space="0" w:color="auto"/>
      </w:divBdr>
      <w:divsChild>
        <w:div w:id="500312895">
          <w:marLeft w:val="0"/>
          <w:marRight w:val="0"/>
          <w:marTop w:val="0"/>
          <w:marBottom w:val="0"/>
          <w:divBdr>
            <w:top w:val="none" w:sz="0" w:space="0" w:color="auto"/>
            <w:left w:val="none" w:sz="0" w:space="0" w:color="auto"/>
            <w:bottom w:val="none" w:sz="0" w:space="0" w:color="auto"/>
            <w:right w:val="none" w:sz="0" w:space="0" w:color="auto"/>
          </w:divBdr>
        </w:div>
        <w:div w:id="331296803">
          <w:marLeft w:val="0"/>
          <w:marRight w:val="0"/>
          <w:marTop w:val="0"/>
          <w:marBottom w:val="0"/>
          <w:divBdr>
            <w:top w:val="none" w:sz="0" w:space="0" w:color="auto"/>
            <w:left w:val="none" w:sz="0" w:space="0" w:color="auto"/>
            <w:bottom w:val="none" w:sz="0" w:space="0" w:color="auto"/>
            <w:right w:val="none" w:sz="0" w:space="0" w:color="auto"/>
          </w:divBdr>
        </w:div>
        <w:div w:id="874461459">
          <w:marLeft w:val="0"/>
          <w:marRight w:val="0"/>
          <w:marTop w:val="0"/>
          <w:marBottom w:val="0"/>
          <w:divBdr>
            <w:top w:val="none" w:sz="0" w:space="0" w:color="auto"/>
            <w:left w:val="none" w:sz="0" w:space="0" w:color="auto"/>
            <w:bottom w:val="none" w:sz="0" w:space="0" w:color="auto"/>
            <w:right w:val="none" w:sz="0" w:space="0" w:color="auto"/>
          </w:divBdr>
        </w:div>
        <w:div w:id="956566045">
          <w:marLeft w:val="0"/>
          <w:marRight w:val="0"/>
          <w:marTop w:val="0"/>
          <w:marBottom w:val="0"/>
          <w:divBdr>
            <w:top w:val="none" w:sz="0" w:space="0" w:color="auto"/>
            <w:left w:val="none" w:sz="0" w:space="0" w:color="auto"/>
            <w:bottom w:val="none" w:sz="0" w:space="0" w:color="auto"/>
            <w:right w:val="none" w:sz="0" w:space="0" w:color="auto"/>
          </w:divBdr>
        </w:div>
        <w:div w:id="106697966">
          <w:marLeft w:val="0"/>
          <w:marRight w:val="0"/>
          <w:marTop w:val="0"/>
          <w:marBottom w:val="0"/>
          <w:divBdr>
            <w:top w:val="none" w:sz="0" w:space="0" w:color="auto"/>
            <w:left w:val="none" w:sz="0" w:space="0" w:color="auto"/>
            <w:bottom w:val="none" w:sz="0" w:space="0" w:color="auto"/>
            <w:right w:val="none" w:sz="0" w:space="0" w:color="auto"/>
          </w:divBdr>
        </w:div>
        <w:div w:id="115873065">
          <w:marLeft w:val="0"/>
          <w:marRight w:val="0"/>
          <w:marTop w:val="0"/>
          <w:marBottom w:val="0"/>
          <w:divBdr>
            <w:top w:val="none" w:sz="0" w:space="0" w:color="auto"/>
            <w:left w:val="none" w:sz="0" w:space="0" w:color="auto"/>
            <w:bottom w:val="none" w:sz="0" w:space="0" w:color="auto"/>
            <w:right w:val="none" w:sz="0" w:space="0" w:color="auto"/>
          </w:divBdr>
        </w:div>
        <w:div w:id="1465270434">
          <w:marLeft w:val="0"/>
          <w:marRight w:val="0"/>
          <w:marTop w:val="0"/>
          <w:marBottom w:val="0"/>
          <w:divBdr>
            <w:top w:val="none" w:sz="0" w:space="0" w:color="auto"/>
            <w:left w:val="none" w:sz="0" w:space="0" w:color="auto"/>
            <w:bottom w:val="none" w:sz="0" w:space="0" w:color="auto"/>
            <w:right w:val="none" w:sz="0" w:space="0" w:color="auto"/>
          </w:divBdr>
        </w:div>
        <w:div w:id="434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CS Theme">
  <a:themeElements>
    <a:clrScheme name="LCS Color Scheme">
      <a:dk1>
        <a:sysClr val="windowText" lastClr="000000"/>
      </a:dk1>
      <a:lt1>
        <a:sysClr val="window" lastClr="FFFFFF"/>
      </a:lt1>
      <a:dk2>
        <a:srgbClr val="186EA8"/>
      </a:dk2>
      <a:lt2>
        <a:srgbClr val="BDAA57"/>
      </a:lt2>
      <a:accent1>
        <a:srgbClr val="C44040"/>
      </a:accent1>
      <a:accent2>
        <a:srgbClr val="B76827"/>
      </a:accent2>
      <a:accent3>
        <a:srgbClr val="48CACA"/>
      </a:accent3>
      <a:accent4>
        <a:srgbClr val="2F9150"/>
      </a:accent4>
      <a:accent5>
        <a:srgbClr val="8C5281"/>
      </a:accent5>
      <a:accent6>
        <a:srgbClr val="AC6666"/>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1522-08AE-4022-9AE5-39B0E3F5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Syed</dc:creator>
  <cp:keywords/>
  <dc:description/>
  <cp:lastModifiedBy>Hamza Syed</cp:lastModifiedBy>
  <cp:revision>1</cp:revision>
  <cp:lastPrinted>2017-08-29T21:54:00Z</cp:lastPrinted>
  <dcterms:created xsi:type="dcterms:W3CDTF">2023-02-09T19:56:00Z</dcterms:created>
  <dcterms:modified xsi:type="dcterms:W3CDTF">2023-02-09T19:56:00Z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27b8cae8-9e9d-4199-b85a-d74524d1f2a3</vt:lpwstr>
  </property>
</Properties>
</file>